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1B" w:rsidRPr="00E7071B" w:rsidRDefault="00E7071B" w:rsidP="00E7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07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муниципальное бюджетное общеобразовательное учреждение</w:t>
      </w:r>
    </w:p>
    <w:p w:rsidR="00E7071B" w:rsidRDefault="00E7071B" w:rsidP="00E7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7071B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«Морозовская средняя общеобразовательная школа»</w:t>
      </w:r>
    </w:p>
    <w:p w:rsidR="00333EEF" w:rsidRDefault="00333EEF" w:rsidP="00E707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333EEF" w:rsidRDefault="00333EEF" w:rsidP="00333E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33EEF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№2</w:t>
      </w:r>
    </w:p>
    <w:p w:rsidR="00333EEF" w:rsidRPr="00333EEF" w:rsidRDefault="00333EEF" w:rsidP="00333EE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33EEF">
        <w:rPr>
          <w:rFonts w:ascii="Times New Roman" w:eastAsia="Times New Roman" w:hAnsi="Times New Roman" w:cs="Times New Roman"/>
          <w:bCs/>
          <w:iCs/>
          <w:sz w:val="24"/>
          <w:szCs w:val="24"/>
        </w:rPr>
        <w:t>к приказу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от</w:t>
      </w:r>
      <w:r w:rsidR="00B1509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25.01.2021 № 30-ОД</w:t>
      </w:r>
    </w:p>
    <w:p w:rsidR="00E7071B" w:rsidRPr="00333EEF" w:rsidRDefault="00E7071B" w:rsidP="00E7071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</w:p>
    <w:p w:rsidR="00937A98" w:rsidRPr="00E7071B" w:rsidRDefault="00937A98" w:rsidP="00937A98">
      <w:pPr>
        <w:pStyle w:val="Default"/>
        <w:jc w:val="center"/>
        <w:rPr>
          <w:b/>
          <w:sz w:val="28"/>
          <w:szCs w:val="28"/>
        </w:rPr>
      </w:pPr>
      <w:r w:rsidRPr="00E7071B">
        <w:rPr>
          <w:b/>
          <w:sz w:val="28"/>
          <w:szCs w:val="28"/>
        </w:rPr>
        <w:t>План</w:t>
      </w:r>
    </w:p>
    <w:p w:rsidR="0007464D" w:rsidRPr="00E7071B" w:rsidRDefault="00937A98" w:rsidP="00937A98">
      <w:pPr>
        <w:pStyle w:val="Default"/>
        <w:jc w:val="center"/>
        <w:rPr>
          <w:b/>
          <w:sz w:val="28"/>
          <w:szCs w:val="28"/>
        </w:rPr>
      </w:pPr>
      <w:r w:rsidRPr="00E7071B">
        <w:rPr>
          <w:b/>
          <w:sz w:val="28"/>
          <w:szCs w:val="28"/>
        </w:rPr>
        <w:t>первоочередных действий («Дорожная карта») по созданию центра образования естественно - научной и технологической направленностей «Точка роста» в МБОУ «Морозовская СОШ»</w:t>
      </w: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425"/>
        <w:gridCol w:w="4253"/>
        <w:gridCol w:w="4536"/>
        <w:gridCol w:w="1134"/>
      </w:tblGrid>
      <w:tr w:rsidR="00937A98" w:rsidTr="00333EEF">
        <w:tc>
          <w:tcPr>
            <w:tcW w:w="425" w:type="dxa"/>
          </w:tcPr>
          <w:p w:rsidR="00937A98" w:rsidRPr="00050A54" w:rsidRDefault="00333EEF" w:rsidP="00937A98">
            <w:pPr>
              <w:pStyle w:val="Default"/>
              <w:jc w:val="both"/>
            </w:pPr>
            <w:r>
              <w:t>№</w:t>
            </w:r>
          </w:p>
        </w:tc>
        <w:tc>
          <w:tcPr>
            <w:tcW w:w="4253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Наименование мероприятия</w:t>
            </w:r>
          </w:p>
        </w:tc>
        <w:tc>
          <w:tcPr>
            <w:tcW w:w="4536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Механизм реализации</w:t>
            </w:r>
          </w:p>
        </w:tc>
        <w:tc>
          <w:tcPr>
            <w:tcW w:w="1134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Сроки</w:t>
            </w:r>
          </w:p>
        </w:tc>
      </w:tr>
      <w:tr w:rsidR="00937A98" w:rsidTr="00333EEF">
        <w:tc>
          <w:tcPr>
            <w:tcW w:w="425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1.</w:t>
            </w:r>
          </w:p>
        </w:tc>
        <w:tc>
          <w:tcPr>
            <w:tcW w:w="4253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 xml:space="preserve">Издание приказа о создании Центра и организации рабочей группы. </w:t>
            </w:r>
          </w:p>
          <w:p w:rsidR="00937A98" w:rsidRPr="00050A54" w:rsidRDefault="00937A98" w:rsidP="00937A98">
            <w:pPr>
              <w:pStyle w:val="Default"/>
              <w:jc w:val="both"/>
            </w:pPr>
            <w:r w:rsidRPr="00050A54">
              <w:t>Разработка документов, регламентирующих деятельность центра.</w:t>
            </w:r>
          </w:p>
        </w:tc>
        <w:tc>
          <w:tcPr>
            <w:tcW w:w="4536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Приказ директора о создании Центра, согласно методическим рекомендациям</w:t>
            </w:r>
          </w:p>
        </w:tc>
        <w:tc>
          <w:tcPr>
            <w:tcW w:w="1134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июнь</w:t>
            </w:r>
          </w:p>
        </w:tc>
      </w:tr>
      <w:tr w:rsidR="00937A98" w:rsidTr="00333EEF">
        <w:tc>
          <w:tcPr>
            <w:tcW w:w="425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2.</w:t>
            </w:r>
          </w:p>
        </w:tc>
        <w:tc>
          <w:tcPr>
            <w:tcW w:w="4253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 xml:space="preserve">Формирование и реализация </w:t>
            </w:r>
            <w:proofErr w:type="spellStart"/>
            <w:r w:rsidRPr="00050A54">
              <w:t>медиаплана</w:t>
            </w:r>
            <w:proofErr w:type="spellEnd"/>
            <w:r w:rsidRPr="00050A54">
              <w:t xml:space="preserve"> по информационному сопровождению создания Центра образования естественно - научной и технологической направленностей «Точка роста»</w:t>
            </w:r>
          </w:p>
          <w:p w:rsidR="00937A98" w:rsidRPr="00050A54" w:rsidRDefault="00937A98" w:rsidP="00937A98">
            <w:pPr>
              <w:pStyle w:val="Default"/>
              <w:jc w:val="both"/>
            </w:pPr>
          </w:p>
        </w:tc>
        <w:tc>
          <w:tcPr>
            <w:tcW w:w="4536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Проведение для педагогов, обучающихся и родителей информационной компании о проекте и концепции создания Центра образования естественно - научной и технологической направленностей «Точка роста». Создание Интернет странички на сайте школы.</w:t>
            </w:r>
          </w:p>
        </w:tc>
        <w:tc>
          <w:tcPr>
            <w:tcW w:w="1134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август</w:t>
            </w:r>
          </w:p>
        </w:tc>
      </w:tr>
      <w:tr w:rsidR="00937A98" w:rsidTr="00333EEF">
        <w:tc>
          <w:tcPr>
            <w:tcW w:w="425" w:type="dxa"/>
          </w:tcPr>
          <w:p w:rsidR="00937A98" w:rsidRPr="00050A54" w:rsidRDefault="00937A98" w:rsidP="00937A98">
            <w:pPr>
              <w:pStyle w:val="Default"/>
              <w:jc w:val="center"/>
            </w:pPr>
            <w:r w:rsidRPr="00050A54">
              <w:t>3.</w:t>
            </w:r>
          </w:p>
        </w:tc>
        <w:tc>
          <w:tcPr>
            <w:tcW w:w="4253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Повышение квалификации сотрудников и педагогов Центра, обучение новым технологиям преподавания предметной области «химия», «биология», «физика», в том числе: анализ и подбор кадрового состава Центра</w:t>
            </w:r>
          </w:p>
          <w:p w:rsidR="00937A98" w:rsidRPr="00050A54" w:rsidRDefault="00937A98" w:rsidP="00937A98">
            <w:pPr>
              <w:pStyle w:val="Default"/>
              <w:jc w:val="both"/>
            </w:pPr>
          </w:p>
        </w:tc>
        <w:tc>
          <w:tcPr>
            <w:tcW w:w="4536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 xml:space="preserve">Обеспечение участия педагогов и сотрудников Центра в повышении квалификации на </w:t>
            </w:r>
            <w:proofErr w:type="spellStart"/>
            <w:r w:rsidRPr="00050A54">
              <w:t>онлайн-платформе</w:t>
            </w:r>
            <w:proofErr w:type="spellEnd"/>
            <w:r w:rsidRPr="00050A54">
              <w:t>, проводимом ведомственным проектным офисом национального проекта «Образование»; обеспечение участия педагогического состава Центра образования естественно - научной и технологической направленностей «Точка роста» в очных курсах повышения квалификации, программах переподготовки кадров</w:t>
            </w:r>
          </w:p>
        </w:tc>
        <w:tc>
          <w:tcPr>
            <w:tcW w:w="1134" w:type="dxa"/>
          </w:tcPr>
          <w:p w:rsidR="00937A98" w:rsidRPr="00050A54" w:rsidRDefault="00937A98" w:rsidP="00937A98">
            <w:pPr>
              <w:pStyle w:val="Default"/>
              <w:jc w:val="center"/>
            </w:pPr>
            <w:r w:rsidRPr="00050A54">
              <w:t>Июнь-август</w:t>
            </w:r>
          </w:p>
        </w:tc>
      </w:tr>
      <w:tr w:rsidR="00937A98" w:rsidTr="00333EEF">
        <w:tc>
          <w:tcPr>
            <w:tcW w:w="425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4.</w:t>
            </w:r>
          </w:p>
        </w:tc>
        <w:tc>
          <w:tcPr>
            <w:tcW w:w="4253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Проведение анализа материально- технической базы кабинетов</w:t>
            </w:r>
          </w:p>
          <w:p w:rsidR="00937A98" w:rsidRPr="00050A54" w:rsidRDefault="00937A98" w:rsidP="00937A98">
            <w:pPr>
              <w:pStyle w:val="Default"/>
              <w:jc w:val="both"/>
            </w:pPr>
            <w:r w:rsidRPr="00050A54">
              <w:t>физики, химии и биологии</w:t>
            </w:r>
          </w:p>
        </w:tc>
        <w:tc>
          <w:tcPr>
            <w:tcW w:w="4536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Определение базового компонента</w:t>
            </w:r>
          </w:p>
        </w:tc>
        <w:tc>
          <w:tcPr>
            <w:tcW w:w="1134" w:type="dxa"/>
          </w:tcPr>
          <w:p w:rsidR="00937A98" w:rsidRPr="00050A54" w:rsidRDefault="00937A98" w:rsidP="00937A98">
            <w:pPr>
              <w:pStyle w:val="Default"/>
              <w:jc w:val="center"/>
            </w:pPr>
            <w:r w:rsidRPr="00050A54">
              <w:t>Июнь-август</w:t>
            </w:r>
          </w:p>
        </w:tc>
      </w:tr>
      <w:tr w:rsidR="00937A98" w:rsidTr="00333EEF">
        <w:tc>
          <w:tcPr>
            <w:tcW w:w="425" w:type="dxa"/>
          </w:tcPr>
          <w:p w:rsidR="00937A98" w:rsidRPr="00050A54" w:rsidRDefault="00937A98" w:rsidP="00937A98">
            <w:pPr>
              <w:pStyle w:val="Default"/>
              <w:jc w:val="center"/>
            </w:pPr>
            <w:r w:rsidRPr="00050A54">
              <w:t>5.</w:t>
            </w:r>
          </w:p>
        </w:tc>
        <w:tc>
          <w:tcPr>
            <w:tcW w:w="4253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Подготовка документации по закупке мебели, подготовка технического задания согласно</w:t>
            </w:r>
          </w:p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методическим рекомендациям</w:t>
            </w:r>
          </w:p>
        </w:tc>
        <w:tc>
          <w:tcPr>
            <w:tcW w:w="4536" w:type="dxa"/>
          </w:tcPr>
          <w:p w:rsidR="00937A98" w:rsidRPr="00050A54" w:rsidRDefault="00937A98" w:rsidP="00937A98">
            <w:pPr>
              <w:pStyle w:val="Default"/>
              <w:jc w:val="both"/>
            </w:pPr>
            <w:r w:rsidRPr="00050A54">
              <w:t>Проведение закупочных процедур</w:t>
            </w:r>
          </w:p>
        </w:tc>
        <w:tc>
          <w:tcPr>
            <w:tcW w:w="1134" w:type="dxa"/>
          </w:tcPr>
          <w:p w:rsidR="00937A98" w:rsidRPr="00050A54" w:rsidRDefault="00937A98" w:rsidP="00937A98">
            <w:pPr>
              <w:pStyle w:val="Default"/>
              <w:jc w:val="center"/>
            </w:pPr>
            <w:r w:rsidRPr="00050A54">
              <w:t>Апрель-август</w:t>
            </w:r>
          </w:p>
        </w:tc>
      </w:tr>
      <w:tr w:rsidR="00937A98" w:rsidTr="00333EEF">
        <w:tc>
          <w:tcPr>
            <w:tcW w:w="425" w:type="dxa"/>
          </w:tcPr>
          <w:p w:rsidR="00937A98" w:rsidRPr="00050A54" w:rsidRDefault="00050A54" w:rsidP="00937A98">
            <w:pPr>
              <w:pStyle w:val="Default"/>
              <w:jc w:val="center"/>
            </w:pPr>
            <w:r w:rsidRPr="00050A54">
              <w:t>6.</w:t>
            </w:r>
          </w:p>
        </w:tc>
        <w:tc>
          <w:tcPr>
            <w:tcW w:w="4253" w:type="dxa"/>
          </w:tcPr>
          <w:p w:rsidR="00937A98" w:rsidRPr="00050A54" w:rsidRDefault="00937A98" w:rsidP="00050A54">
            <w:pPr>
              <w:pStyle w:val="Default"/>
              <w:jc w:val="both"/>
            </w:pPr>
            <w:r w:rsidRPr="00050A54">
              <w:t xml:space="preserve">Приведение площадок центра в </w:t>
            </w:r>
            <w:r w:rsidR="00050A54" w:rsidRPr="00050A54">
              <w:t>6.</w:t>
            </w:r>
            <w:r w:rsidRPr="00050A54">
              <w:t>соответствие с брендом «Точка</w:t>
            </w:r>
          </w:p>
          <w:p w:rsidR="00937A98" w:rsidRPr="00050A54" w:rsidRDefault="00937A98" w:rsidP="00050A54">
            <w:pPr>
              <w:pStyle w:val="Default"/>
              <w:jc w:val="both"/>
            </w:pPr>
            <w:r w:rsidRPr="00050A54">
              <w:t>роста»</w:t>
            </w:r>
          </w:p>
        </w:tc>
        <w:tc>
          <w:tcPr>
            <w:tcW w:w="4536" w:type="dxa"/>
          </w:tcPr>
          <w:p w:rsidR="00050A54" w:rsidRPr="00050A54" w:rsidRDefault="00050A54" w:rsidP="00050A54">
            <w:pPr>
              <w:pStyle w:val="Default"/>
              <w:jc w:val="both"/>
            </w:pPr>
            <w:r w:rsidRPr="00050A54">
              <w:t xml:space="preserve">Завершение косметических ремонтов, приведение Центра в соответствие </w:t>
            </w:r>
            <w:proofErr w:type="gramStart"/>
            <w:r w:rsidRPr="00050A54">
              <w:t>с</w:t>
            </w:r>
            <w:proofErr w:type="gramEnd"/>
          </w:p>
          <w:p w:rsidR="00937A98" w:rsidRPr="00050A54" w:rsidRDefault="00050A54" w:rsidP="00050A54">
            <w:pPr>
              <w:pStyle w:val="Default"/>
              <w:jc w:val="both"/>
            </w:pPr>
            <w:r w:rsidRPr="00050A54">
              <w:t>фирменным стилем</w:t>
            </w:r>
          </w:p>
        </w:tc>
        <w:tc>
          <w:tcPr>
            <w:tcW w:w="1134" w:type="dxa"/>
          </w:tcPr>
          <w:p w:rsidR="00937A98" w:rsidRPr="00050A54" w:rsidRDefault="00050A54" w:rsidP="00937A98">
            <w:pPr>
              <w:pStyle w:val="Default"/>
              <w:jc w:val="center"/>
            </w:pPr>
            <w:r w:rsidRPr="00050A54">
              <w:t>Июль август</w:t>
            </w:r>
          </w:p>
        </w:tc>
      </w:tr>
      <w:tr w:rsidR="00050A54" w:rsidTr="00333EEF">
        <w:tc>
          <w:tcPr>
            <w:tcW w:w="425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7.</w:t>
            </w:r>
          </w:p>
        </w:tc>
        <w:tc>
          <w:tcPr>
            <w:tcW w:w="4253" w:type="dxa"/>
          </w:tcPr>
          <w:p w:rsidR="00050A54" w:rsidRPr="00050A54" w:rsidRDefault="00050A54" w:rsidP="00050A54">
            <w:pPr>
              <w:pStyle w:val="Default"/>
              <w:jc w:val="both"/>
            </w:pPr>
            <w:r w:rsidRPr="00050A54">
              <w:t xml:space="preserve">Разработка методических комплектов для реализации основных и дополнительных общеобразовательных программ по предметным областям «химия», «биология», «физика» на материально-технической базе Центра </w:t>
            </w:r>
          </w:p>
        </w:tc>
        <w:tc>
          <w:tcPr>
            <w:tcW w:w="4536" w:type="dxa"/>
          </w:tcPr>
          <w:p w:rsidR="00050A54" w:rsidRPr="00050A54" w:rsidRDefault="00050A54" w:rsidP="00050A54">
            <w:pPr>
              <w:pStyle w:val="Default"/>
              <w:jc w:val="both"/>
            </w:pPr>
            <w:r w:rsidRPr="00050A54">
              <w:t xml:space="preserve">Разработка методических комплексов на базе примерных методических комплексов для реализации основных и дополнительных общеобразовательных программ </w:t>
            </w:r>
          </w:p>
        </w:tc>
        <w:tc>
          <w:tcPr>
            <w:tcW w:w="1134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Август</w:t>
            </w:r>
          </w:p>
        </w:tc>
      </w:tr>
      <w:tr w:rsidR="00050A54" w:rsidTr="00333EEF">
        <w:tc>
          <w:tcPr>
            <w:tcW w:w="425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8.</w:t>
            </w:r>
          </w:p>
        </w:tc>
        <w:tc>
          <w:tcPr>
            <w:tcW w:w="4253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Открытие центра </w:t>
            </w:r>
          </w:p>
        </w:tc>
        <w:tc>
          <w:tcPr>
            <w:tcW w:w="4536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Организационное обеспечение открытия </w:t>
            </w:r>
          </w:p>
        </w:tc>
        <w:tc>
          <w:tcPr>
            <w:tcW w:w="1134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 xml:space="preserve">1 </w:t>
            </w:r>
            <w:r w:rsidRPr="00050A54">
              <w:lastRenderedPageBreak/>
              <w:t>сентября</w:t>
            </w:r>
          </w:p>
        </w:tc>
      </w:tr>
      <w:tr w:rsidR="00050A54" w:rsidTr="00333EEF">
        <w:tc>
          <w:tcPr>
            <w:tcW w:w="425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lastRenderedPageBreak/>
              <w:t>9.</w:t>
            </w:r>
          </w:p>
        </w:tc>
        <w:tc>
          <w:tcPr>
            <w:tcW w:w="4253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Организация набора детей, обучающихся по программам Центра </w:t>
            </w:r>
          </w:p>
        </w:tc>
        <w:tc>
          <w:tcPr>
            <w:tcW w:w="4536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Приказ директора о зачислении </w:t>
            </w:r>
          </w:p>
        </w:tc>
        <w:tc>
          <w:tcPr>
            <w:tcW w:w="1134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Сентябрь</w:t>
            </w:r>
          </w:p>
        </w:tc>
      </w:tr>
      <w:tr w:rsidR="00050A54" w:rsidTr="00333EEF">
        <w:tc>
          <w:tcPr>
            <w:tcW w:w="425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10.</w:t>
            </w:r>
          </w:p>
        </w:tc>
        <w:tc>
          <w:tcPr>
            <w:tcW w:w="4253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Утверждение графика работы </w:t>
            </w:r>
          </w:p>
          <w:p w:rsidR="00050A54" w:rsidRPr="00050A54" w:rsidRDefault="00050A54">
            <w:pPr>
              <w:pStyle w:val="Default"/>
            </w:pPr>
            <w:r w:rsidRPr="00050A54">
              <w:t xml:space="preserve">Центра, расписания занятий </w:t>
            </w:r>
          </w:p>
        </w:tc>
        <w:tc>
          <w:tcPr>
            <w:tcW w:w="4536" w:type="dxa"/>
          </w:tcPr>
          <w:p w:rsidR="00050A54" w:rsidRPr="00050A54" w:rsidRDefault="00050A54">
            <w:pPr>
              <w:pStyle w:val="Default"/>
            </w:pPr>
            <w:r w:rsidRPr="00050A54">
              <w:t>1.</w:t>
            </w:r>
            <w:r>
              <w:t xml:space="preserve"> </w:t>
            </w:r>
            <w:r w:rsidRPr="00050A54">
              <w:t>Разработка и утверждение графика работы Центра, расписание занятий в Центре естественно -</w:t>
            </w:r>
            <w:r>
              <w:t xml:space="preserve"> </w:t>
            </w:r>
            <w:r w:rsidRPr="00050A54">
              <w:t xml:space="preserve">научной и технологической направленностей «Точка роста». </w:t>
            </w:r>
          </w:p>
          <w:p w:rsidR="00050A54" w:rsidRPr="00050A54" w:rsidRDefault="00050A54">
            <w:pPr>
              <w:pStyle w:val="Default"/>
            </w:pPr>
            <w:r w:rsidRPr="00050A54">
              <w:t>2.</w:t>
            </w:r>
            <w:r>
              <w:t xml:space="preserve"> </w:t>
            </w:r>
            <w:r w:rsidRPr="00050A54">
              <w:t xml:space="preserve">Опубликование актуальной информации на официальном сайте. </w:t>
            </w:r>
          </w:p>
        </w:tc>
        <w:tc>
          <w:tcPr>
            <w:tcW w:w="1134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Сентябрь</w:t>
            </w:r>
          </w:p>
        </w:tc>
      </w:tr>
      <w:tr w:rsidR="00050A54" w:rsidTr="00333EEF">
        <w:tc>
          <w:tcPr>
            <w:tcW w:w="425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11.</w:t>
            </w:r>
          </w:p>
        </w:tc>
        <w:tc>
          <w:tcPr>
            <w:tcW w:w="4253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Реализация </w:t>
            </w:r>
            <w:proofErr w:type="gramStart"/>
            <w:r w:rsidRPr="00050A54">
              <w:t>учебно-воспитательных</w:t>
            </w:r>
            <w:proofErr w:type="gramEnd"/>
            <w:r w:rsidRPr="00050A54">
              <w:t xml:space="preserve">, </w:t>
            </w:r>
          </w:p>
          <w:p w:rsidR="00050A54" w:rsidRPr="00050A54" w:rsidRDefault="00050A54">
            <w:pPr>
              <w:pStyle w:val="Default"/>
            </w:pPr>
            <w:r w:rsidRPr="00050A54">
              <w:t xml:space="preserve">внеурочных и социально- культурных мероприятий в Центре образования естественно - научной и технологической направленностей  «Точка роста» </w:t>
            </w:r>
          </w:p>
        </w:tc>
        <w:tc>
          <w:tcPr>
            <w:tcW w:w="4536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Реализация </w:t>
            </w:r>
            <w:proofErr w:type="gramStart"/>
            <w:r w:rsidRPr="00050A54">
              <w:t>учебно-воспитательных</w:t>
            </w:r>
            <w:proofErr w:type="gramEnd"/>
            <w:r w:rsidRPr="00050A54">
              <w:t xml:space="preserve">, </w:t>
            </w:r>
          </w:p>
          <w:p w:rsidR="00050A54" w:rsidRPr="00050A54" w:rsidRDefault="00050A54">
            <w:pPr>
              <w:pStyle w:val="Default"/>
            </w:pPr>
            <w:r w:rsidRPr="00050A54">
              <w:t xml:space="preserve">внеурочных и </w:t>
            </w:r>
            <w:proofErr w:type="spellStart"/>
            <w:r w:rsidRPr="00050A54">
              <w:t>социокультурных</w:t>
            </w:r>
            <w:proofErr w:type="spellEnd"/>
            <w:r w:rsidRPr="00050A54">
              <w:t xml:space="preserve"> мероприятий в Центре образования естественно </w:t>
            </w:r>
            <w:proofErr w:type="gramStart"/>
            <w:r w:rsidRPr="00050A54">
              <w:t>-н</w:t>
            </w:r>
            <w:proofErr w:type="gramEnd"/>
            <w:r w:rsidRPr="00050A54">
              <w:t>аучной и технологической направленностей «Точка роста» (по отдельным планам</w:t>
            </w:r>
            <w:r>
              <w:t>)</w:t>
            </w:r>
          </w:p>
        </w:tc>
        <w:tc>
          <w:tcPr>
            <w:tcW w:w="1134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Согласно расписанию</w:t>
            </w:r>
          </w:p>
        </w:tc>
      </w:tr>
      <w:tr w:rsidR="00050A54" w:rsidTr="00333EEF">
        <w:tc>
          <w:tcPr>
            <w:tcW w:w="425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12.</w:t>
            </w:r>
          </w:p>
        </w:tc>
        <w:tc>
          <w:tcPr>
            <w:tcW w:w="4253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Достижение индикаторных показателей результативности Центра образования естественно - научной и технологической направленностей «Точка роста» на базе МБОУ «Морозовская СОШ», сформированных исходя из основных задач центров образования естественно - научной направленности «Точка роста» </w:t>
            </w:r>
          </w:p>
        </w:tc>
        <w:tc>
          <w:tcPr>
            <w:tcW w:w="4536" w:type="dxa"/>
          </w:tcPr>
          <w:p w:rsidR="00050A54" w:rsidRPr="00050A54" w:rsidRDefault="00050A54">
            <w:pPr>
              <w:pStyle w:val="Default"/>
            </w:pPr>
            <w:r w:rsidRPr="00050A54">
              <w:t xml:space="preserve">Обеспечение </w:t>
            </w:r>
            <w:proofErr w:type="gramStart"/>
            <w:r w:rsidRPr="00050A54">
              <w:t>максимального</w:t>
            </w:r>
            <w:proofErr w:type="gramEnd"/>
            <w:r w:rsidRPr="00050A54">
              <w:t xml:space="preserve"> </w:t>
            </w:r>
          </w:p>
          <w:p w:rsidR="00050A54" w:rsidRPr="00050A54" w:rsidRDefault="00050A54">
            <w:pPr>
              <w:pStyle w:val="Default"/>
            </w:pPr>
            <w:r w:rsidRPr="00050A54">
              <w:t xml:space="preserve">вовлечения обучающихся, педагогических и других работников системы образования, родительской общественности в обучение </w:t>
            </w:r>
            <w:proofErr w:type="gramStart"/>
            <w:r w:rsidRPr="00050A54">
              <w:t>по</w:t>
            </w:r>
            <w:proofErr w:type="gramEnd"/>
            <w:r w:rsidRPr="00050A54">
              <w:t xml:space="preserve"> естественно - научной и технологической направленностей </w:t>
            </w:r>
          </w:p>
          <w:p w:rsidR="00050A54" w:rsidRPr="00050A54" w:rsidRDefault="00050A54">
            <w:pPr>
              <w:pStyle w:val="Default"/>
            </w:pPr>
            <w:r w:rsidRPr="00050A54">
              <w:t>«Точка роста», а также просвещение населения. Обеспечение достижения индивидуальных показателей результативности центра</w:t>
            </w:r>
          </w:p>
        </w:tc>
        <w:tc>
          <w:tcPr>
            <w:tcW w:w="1134" w:type="dxa"/>
          </w:tcPr>
          <w:p w:rsidR="00050A54" w:rsidRPr="00050A54" w:rsidRDefault="00050A54" w:rsidP="00937A98">
            <w:pPr>
              <w:pStyle w:val="Default"/>
              <w:jc w:val="center"/>
            </w:pPr>
            <w:r w:rsidRPr="00050A54">
              <w:t>Постоянно</w:t>
            </w:r>
          </w:p>
        </w:tc>
      </w:tr>
    </w:tbl>
    <w:p w:rsidR="00937A98" w:rsidRDefault="00937A98" w:rsidP="00937A98">
      <w:pPr>
        <w:pStyle w:val="Default"/>
        <w:jc w:val="center"/>
        <w:rPr>
          <w:sz w:val="28"/>
          <w:szCs w:val="28"/>
        </w:rPr>
      </w:pPr>
    </w:p>
    <w:sectPr w:rsidR="00937A98" w:rsidSect="00E7071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937A98"/>
    <w:rsid w:val="00050A54"/>
    <w:rsid w:val="0007464D"/>
    <w:rsid w:val="00333EEF"/>
    <w:rsid w:val="007A4B4B"/>
    <w:rsid w:val="00937A98"/>
    <w:rsid w:val="00B15094"/>
    <w:rsid w:val="00E70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A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37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2026-05-07T07:24:00Z</dcterms:created>
  <dcterms:modified xsi:type="dcterms:W3CDTF">2026-05-14T05:38:00Z</dcterms:modified>
</cp:coreProperties>
</file>